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附件：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6"/>
        <w:gridCol w:w="1227"/>
        <w:gridCol w:w="3742"/>
        <w:gridCol w:w="1711"/>
        <w:gridCol w:w="1592"/>
        <w:gridCol w:w="146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台州市智汇安责险服务保障中心综合成绩及进入体检人员名单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身份证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法务岗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黄*怡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33100319********88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87.56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76.78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法务岗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项*钦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33108219********82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62.5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法务岗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陈*媛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33108219********87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69.5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市政岗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刘*阳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37292619********35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市政岗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朱*峰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34082419********36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72.3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市政岗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张*</w:t>
            </w:r>
            <w:r>
              <w:rPr>
                <w:rFonts w:hint="eastAsia" w:eastAsia="宋体"/>
                <w:b w:val="0"/>
                <w:sz w:val="27"/>
                <w:szCs w:val="27"/>
                <w:lang w:val="en-US" w:eastAsia="zh-CN"/>
              </w:rPr>
              <w:t>锋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14233219********14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74.6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63.8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F962248"/>
    <w:rsid w:val="0F962248"/>
    <w:rsid w:val="1AA13ABF"/>
    <w:rsid w:val="2556244F"/>
    <w:rsid w:val="27B91391"/>
    <w:rsid w:val="2D7E03F9"/>
    <w:rsid w:val="54AA047C"/>
    <w:rsid w:val="6EB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1212</Characters>
  <Lines>0</Lines>
  <Paragraphs>0</Paragraphs>
  <TotalTime>14</TotalTime>
  <ScaleCrop>false</ScaleCrop>
  <LinksUpToDate>false</LinksUpToDate>
  <CharactersWithSpaces>1213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2024-08-06T02:36:00Z</dcterms:created>
  <dc:creator>台州智汇安责险</dc:creator>
  <cp:lastModifiedBy>董颖</cp:lastModifiedBy>
  <dcterms:modified xsi:type="dcterms:W3CDTF">2024-08-09T02:02:39Z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44B428DB17344E229787135FAC3A9EE3_13</vt:lpwstr>
  </property>
</Properties>
</file>